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1A" w:rsidRDefault="007C351A" w:rsidP="007C351A">
      <w:pPr>
        <w:spacing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 по </w:t>
      </w:r>
      <w:r w:rsidR="00BA3171">
        <w:rPr>
          <w:rFonts w:ascii="Times New Roman" w:hAnsi="Times New Roman"/>
          <w:b/>
          <w:sz w:val="28"/>
          <w:szCs w:val="28"/>
        </w:rPr>
        <w:t>информатике и ИКТ</w:t>
      </w:r>
    </w:p>
    <w:p w:rsidR="004208DB" w:rsidRDefault="004208DB" w:rsidP="007C35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C351A" w:rsidRPr="004208DB" w:rsidRDefault="007C351A" w:rsidP="004208DB">
      <w:pPr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8DB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BA3171">
        <w:rPr>
          <w:rFonts w:ascii="Times New Roman" w:hAnsi="Times New Roman" w:cs="Times New Roman"/>
          <w:sz w:val="24"/>
          <w:szCs w:val="24"/>
        </w:rPr>
        <w:t>Информатика и ИКТ</w:t>
      </w:r>
      <w:r w:rsidRPr="004208DB">
        <w:rPr>
          <w:rFonts w:ascii="Times New Roman" w:hAnsi="Times New Roman" w:cs="Times New Roman"/>
          <w:sz w:val="24"/>
          <w:szCs w:val="24"/>
        </w:rPr>
        <w:t>» составлена в соответствии с требованиями федерального компонента государственного стандарта.</w:t>
      </w:r>
    </w:p>
    <w:p w:rsidR="007C351A" w:rsidRDefault="007C351A" w:rsidP="004208DB">
      <w:pPr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8DB">
        <w:rPr>
          <w:rFonts w:ascii="Times New Roman" w:hAnsi="Times New Roman" w:cs="Times New Roman"/>
          <w:sz w:val="24"/>
          <w:szCs w:val="24"/>
        </w:rPr>
        <w:t xml:space="preserve">Учебный предмет изучается в </w:t>
      </w:r>
      <w:r w:rsidR="00BA3171">
        <w:rPr>
          <w:rFonts w:ascii="Times New Roman" w:hAnsi="Times New Roman" w:cs="Times New Roman"/>
          <w:sz w:val="24"/>
          <w:szCs w:val="24"/>
        </w:rPr>
        <w:t>7</w:t>
      </w:r>
      <w:r w:rsidRPr="004208DB">
        <w:rPr>
          <w:rFonts w:ascii="Times New Roman" w:hAnsi="Times New Roman" w:cs="Times New Roman"/>
          <w:sz w:val="24"/>
          <w:szCs w:val="24"/>
        </w:rPr>
        <w:t xml:space="preserve">-9 </w:t>
      </w:r>
      <w:r w:rsidR="00372001">
        <w:rPr>
          <w:rFonts w:ascii="Times New Roman" w:hAnsi="Times New Roman" w:cs="Times New Roman"/>
          <w:sz w:val="24"/>
          <w:szCs w:val="24"/>
        </w:rPr>
        <w:t>классах, рассчитан на 136</w:t>
      </w:r>
      <w:r w:rsidRPr="004208D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A3171" w:rsidRPr="009A1423" w:rsidRDefault="00BA3171" w:rsidP="00BA3171">
      <w:pPr>
        <w:autoSpaceDE w:val="0"/>
        <w:autoSpaceDN w:val="0"/>
        <w:adjustRightInd w:val="0"/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—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зрения, развитию интеллектуальных способностей и познавательных интересов школьни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ков;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</w:t>
      </w:r>
    </w:p>
    <w:p w:rsidR="00BA3171" w:rsidRPr="009A1423" w:rsidRDefault="00BA3171" w:rsidP="00BA3171">
      <w:pPr>
        <w:autoSpaceDE w:val="0"/>
        <w:autoSpaceDN w:val="0"/>
        <w:adjustRightInd w:val="0"/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 и информационные основы управления.</w:t>
      </w:r>
    </w:p>
    <w:p w:rsidR="00BA3171" w:rsidRPr="009A1423" w:rsidRDefault="00BA3171" w:rsidP="00BA3171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рования функциональной грамотности, социализации школьников, последующей деятель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выпускников, но и для повышения эффективности освоения других учебных предме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тов, освоения </w:t>
      </w:r>
      <w:proofErr w:type="spellStart"/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умений. В связи с этим, а также для повы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</w:t>
      </w:r>
    </w:p>
    <w:p w:rsidR="00BA3171" w:rsidRPr="009A1423" w:rsidRDefault="00BA3171" w:rsidP="00BA3171">
      <w:pPr>
        <w:autoSpaceDE w:val="0"/>
        <w:autoSpaceDN w:val="0"/>
        <w:adjustRightInd w:val="0"/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важных понятий и видов деятельности курса формируется вне зависимости от средств информационных технологий, некоторые — в комбинации «</w:t>
      </w:r>
      <w:proofErr w:type="spellStart"/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безмашинных</w:t>
      </w:r>
      <w:proofErr w:type="spellEnd"/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«электрон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ных» сред. Так, например, понятие «информация» первоначально вводится безотноси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к технологической среде. Вслед за этим идут практические вопросы обработки инфор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 на компьютере, обогащаются представления учащихся о различных видах информа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ционных объектов (текстах, графики и пр.).</w:t>
      </w:r>
    </w:p>
    <w:p w:rsidR="00BA3171" w:rsidRPr="009A1423" w:rsidRDefault="00BA3171" w:rsidP="00BA3171">
      <w:pPr>
        <w:autoSpaceDE w:val="0"/>
        <w:autoSpaceDN w:val="0"/>
        <w:adjustRightInd w:val="0"/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формализованные языки блок-схем и структурного программирования. С самого начала работа с алгоритмами поддерживается компьютером. Структуры записи и исполнение алгоритма визуализируются.</w:t>
      </w:r>
    </w:p>
    <w:p w:rsidR="00BA3171" w:rsidRPr="009A1423" w:rsidRDefault="00BA3171" w:rsidP="00BA3171">
      <w:pPr>
        <w:autoSpaceDE w:val="0"/>
        <w:autoSpaceDN w:val="0"/>
        <w:adjustRightInd w:val="0"/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понятие информационной модели рассматривается в контексте компьютерного моделирования и используется при анализе различных объектов и процессов.</w:t>
      </w:r>
    </w:p>
    <w:p w:rsidR="00BA3171" w:rsidRPr="009A1423" w:rsidRDefault="00BA3171" w:rsidP="00BA3171">
      <w:pPr>
        <w:autoSpaceDE w:val="0"/>
        <w:autoSpaceDN w:val="0"/>
        <w:adjustRightInd w:val="0"/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управления и обратной связи вводятся в контексте работы с </w:t>
      </w:r>
      <w:proofErr w:type="spellStart"/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компьютером,но</w:t>
      </w:r>
      <w:proofErr w:type="spellEnd"/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реносятся и в более широкий контекст социальных, технологических и биологических систем.</w:t>
      </w:r>
    </w:p>
    <w:p w:rsidR="00BA3171" w:rsidRPr="009A1423" w:rsidRDefault="00BA3171" w:rsidP="00BA3171">
      <w:pPr>
        <w:autoSpaceDE w:val="0"/>
        <w:autoSpaceDN w:val="0"/>
        <w:adjustRightInd w:val="0"/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последних разделах курса отрабатываются технологии электронной коммуникации и  коллективной деятельности с применением ИКТ.</w:t>
      </w:r>
    </w:p>
    <w:p w:rsidR="00BA3171" w:rsidRPr="009A1423" w:rsidRDefault="00BA3171" w:rsidP="00BA3171">
      <w:pPr>
        <w:autoSpaceDE w:val="0"/>
        <w:autoSpaceDN w:val="0"/>
        <w:adjustRightInd w:val="0"/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предполагается проведение непродолжительных практических работ (20—25 мин.), направленных на отработку отдельных технологических приемов, и практикумов  -  интегрированных практических работ, ориентированных на получение целостного содержательного результата, осмысленного и интересного для учащихся. Всего на выполнение различных практических работ должно быть отведено не менее половины учебных часов. При выполнении работ практикума предполагается использование актуаль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содержательного материала и заданий из других предметных 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областей. Как правило, такие работы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ких недель. </w:t>
      </w:r>
    </w:p>
    <w:p w:rsidR="00BA3171" w:rsidRPr="009A1423" w:rsidRDefault="00BA3171" w:rsidP="00BA3171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14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обучения информатике и ИКТ</w:t>
      </w:r>
    </w:p>
    <w:p w:rsidR="00BA3171" w:rsidRPr="009A1423" w:rsidRDefault="00BA3171" w:rsidP="00BA317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9A1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своение знаний,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составляющих основу научных представлений об информации, ин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формационных процессах, системах, технологиях и моделях;</w:t>
      </w:r>
    </w:p>
    <w:p w:rsidR="00BA3171" w:rsidRPr="009A1423" w:rsidRDefault="00BA3171" w:rsidP="00BA317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умениями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различными видами информации с помощью компь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ютера и других средств информационных и коммуникационных технологий (ИКТ), организовывать собственную информационную деятельность и планировать ее ре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зультаты;</w:t>
      </w:r>
    </w:p>
    <w:p w:rsidR="00BA3171" w:rsidRPr="009A1423" w:rsidRDefault="00BA3171" w:rsidP="00BA317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средствами ИКТ;</w:t>
      </w:r>
    </w:p>
    <w:p w:rsidR="00BA3171" w:rsidRPr="009A1423" w:rsidRDefault="00BA3171" w:rsidP="00BA317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A3171" w:rsidRPr="009A1423" w:rsidRDefault="00BA3171" w:rsidP="00BA317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выработка навыков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средств ИКТ в повседневной жизни, при выполне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индивидуальных и коллективных проектов, в учебной деятельности, дальней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шем освоении профессий, востребованных на рынке труда.</w:t>
      </w:r>
    </w:p>
    <w:p w:rsidR="00BA3171" w:rsidRPr="009A1423" w:rsidRDefault="00BA3171" w:rsidP="00BA3171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9A1423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Общеучебные</w:t>
      </w:r>
      <w:proofErr w:type="spellEnd"/>
      <w:r w:rsidRPr="009A1423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умения, навыки и способы деятельности</w:t>
      </w:r>
    </w:p>
    <w:p w:rsidR="00BA3171" w:rsidRPr="009A1423" w:rsidRDefault="00BA3171" w:rsidP="00BA3171">
      <w:pPr>
        <w:autoSpaceDE w:val="0"/>
        <w:autoSpaceDN w:val="0"/>
        <w:adjustRightInd w:val="0"/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формирование у учащихся </w:t>
      </w:r>
      <w:proofErr w:type="spellStart"/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навыков, универсальных способов деятельности и ключевых компетенций. В этом  направлении приоритетами для учебного предмета «Информатика и информационные технологии» являются: определение адекватных спосо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 решения учебной задачи на основе заданных алгоритмов: комбинирование известных алгоритмов деятельности в ситуациях, не предполагающих стандартное применение одного из них: использование для решения познавательных и коммуникативных задач различных источников информации, включая энциклопедии, словари, Интернет - ресурсы и базы дан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ных; 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</w:t>
      </w:r>
    </w:p>
    <w:p w:rsidR="00BA3171" w:rsidRPr="009A1423" w:rsidRDefault="00BA3171" w:rsidP="00BA3171">
      <w:pPr>
        <w:spacing w:line="240" w:lineRule="auto"/>
        <w:ind w:right="14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за усвоением предметных компетенций осуществляется с помощью следующих форм: </w:t>
      </w:r>
      <w:r w:rsidRPr="009A14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практической работы на компьютере, выполнение тестов с выбором ответа,  с кратким ответом,  с развёрнутым письменным ответом; подготовка докладов и проектов по заданной теме.</w:t>
      </w:r>
    </w:p>
    <w:p w:rsidR="00BA3171" w:rsidRDefault="00BA3171" w:rsidP="004208DB">
      <w:pPr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7C351A" w:rsidRPr="004208DB" w:rsidRDefault="004208DB" w:rsidP="004208D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208DB">
        <w:rPr>
          <w:rFonts w:ascii="Times New Roman" w:hAnsi="Times New Roman" w:cs="Times New Roman"/>
          <w:sz w:val="24"/>
          <w:szCs w:val="24"/>
        </w:rPr>
        <w:t xml:space="preserve">  </w:t>
      </w:r>
      <w:r w:rsidR="007C351A" w:rsidRPr="004208DB">
        <w:rPr>
          <w:rFonts w:ascii="Times New Roman" w:hAnsi="Times New Roman" w:cs="Times New Roman"/>
          <w:sz w:val="24"/>
          <w:szCs w:val="24"/>
        </w:rPr>
        <w:t>Данная программа содержит все темы, включенные в федеральный компон</w:t>
      </w:r>
      <w:r w:rsidRPr="004208DB">
        <w:rPr>
          <w:rFonts w:ascii="Times New Roman" w:hAnsi="Times New Roman" w:cs="Times New Roman"/>
          <w:sz w:val="24"/>
          <w:szCs w:val="24"/>
        </w:rPr>
        <w:t>ент содержания образования</w:t>
      </w:r>
      <w:r w:rsidR="007C351A" w:rsidRPr="004208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8DB" w:rsidRPr="004208DB" w:rsidRDefault="007C351A" w:rsidP="004208DB">
      <w:pPr>
        <w:pStyle w:val="21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208DB">
        <w:rPr>
          <w:rFonts w:cs="Times New Roman"/>
          <w:sz w:val="24"/>
          <w:szCs w:val="24"/>
        </w:rPr>
        <w:t xml:space="preserve">Содержание программы носит </w:t>
      </w:r>
      <w:r w:rsidR="004208DB" w:rsidRPr="004208DB">
        <w:rPr>
          <w:rFonts w:cs="Times New Roman"/>
          <w:sz w:val="24"/>
          <w:szCs w:val="24"/>
        </w:rPr>
        <w:t>обучающий и развивающий</w:t>
      </w:r>
      <w:r w:rsidRPr="004208DB">
        <w:rPr>
          <w:rFonts w:cs="Times New Roman"/>
          <w:sz w:val="24"/>
          <w:szCs w:val="24"/>
        </w:rPr>
        <w:t xml:space="preserve"> характер. При </w:t>
      </w:r>
      <w:r w:rsidR="004208DB" w:rsidRPr="004208DB">
        <w:rPr>
          <w:rFonts w:cs="Times New Roman"/>
          <w:sz w:val="24"/>
          <w:szCs w:val="24"/>
        </w:rPr>
        <w:t xml:space="preserve">проведении уроков используются </w:t>
      </w:r>
      <w:r w:rsidRPr="004208DB">
        <w:rPr>
          <w:rFonts w:cs="Times New Roman"/>
          <w:sz w:val="24"/>
          <w:szCs w:val="24"/>
        </w:rPr>
        <w:t xml:space="preserve">беседы, интегрированные уроки, практикумы, работа в группах, </w:t>
      </w:r>
      <w:r w:rsidR="004208DB" w:rsidRPr="004208DB">
        <w:rPr>
          <w:rFonts w:cs="Times New Roman"/>
          <w:sz w:val="24"/>
          <w:szCs w:val="24"/>
        </w:rPr>
        <w:t xml:space="preserve">деловые игры, мини – лекции,  диалоги и беседы; практические творческие и тренировочные работы, проектные работы </w:t>
      </w:r>
    </w:p>
    <w:p w:rsidR="004208DB" w:rsidRPr="004208DB" w:rsidRDefault="004208DB" w:rsidP="004208DB">
      <w:pPr>
        <w:pStyle w:val="21"/>
        <w:spacing w:line="240" w:lineRule="auto"/>
        <w:ind w:firstLine="0"/>
        <w:jc w:val="left"/>
        <w:rPr>
          <w:rFonts w:cs="Times New Roman"/>
          <w:sz w:val="24"/>
          <w:szCs w:val="24"/>
        </w:rPr>
      </w:pPr>
    </w:p>
    <w:p w:rsidR="004208DB" w:rsidRPr="004208DB" w:rsidRDefault="004208DB" w:rsidP="004208DB">
      <w:pPr>
        <w:pStyle w:val="21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208DB">
        <w:rPr>
          <w:rFonts w:cs="Times New Roman"/>
          <w:sz w:val="24"/>
          <w:szCs w:val="24"/>
        </w:rPr>
        <w:t xml:space="preserve">Виды деятельности </w:t>
      </w:r>
      <w:r w:rsidR="001360A4">
        <w:rPr>
          <w:rFonts w:cs="Times New Roman"/>
          <w:sz w:val="24"/>
          <w:szCs w:val="24"/>
        </w:rPr>
        <w:t>об</w:t>
      </w:r>
      <w:r w:rsidRPr="004208DB">
        <w:rPr>
          <w:rFonts w:cs="Times New Roman"/>
          <w:sz w:val="24"/>
          <w:szCs w:val="24"/>
        </w:rPr>
        <w:t>уча</w:t>
      </w:r>
      <w:r w:rsidR="001360A4">
        <w:rPr>
          <w:rFonts w:cs="Times New Roman"/>
          <w:sz w:val="24"/>
          <w:szCs w:val="24"/>
        </w:rPr>
        <w:t>ю</w:t>
      </w:r>
      <w:bookmarkStart w:id="0" w:name="_GoBack"/>
      <w:bookmarkEnd w:id="0"/>
      <w:r w:rsidRPr="004208DB">
        <w:rPr>
          <w:rFonts w:cs="Times New Roman"/>
          <w:sz w:val="24"/>
          <w:szCs w:val="24"/>
        </w:rPr>
        <w:t xml:space="preserve">щихся: устные сообщения, обсуждения,  работа с источниками, </w:t>
      </w:r>
    </w:p>
    <w:p w:rsidR="004208DB" w:rsidRPr="004208DB" w:rsidRDefault="004208DB" w:rsidP="004208DB">
      <w:pPr>
        <w:pStyle w:val="21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4208DB">
        <w:rPr>
          <w:rFonts w:cs="Times New Roman"/>
          <w:sz w:val="24"/>
          <w:szCs w:val="24"/>
        </w:rPr>
        <w:t xml:space="preserve">  доклады, защита презентаций, рефлексия.</w:t>
      </w:r>
    </w:p>
    <w:p w:rsidR="004208DB" w:rsidRPr="004208DB" w:rsidRDefault="004208DB" w:rsidP="004208DB">
      <w:pPr>
        <w:pStyle w:val="21"/>
        <w:spacing w:line="240" w:lineRule="auto"/>
        <w:ind w:firstLine="0"/>
        <w:jc w:val="left"/>
        <w:rPr>
          <w:rFonts w:cs="Times New Roman"/>
          <w:sz w:val="24"/>
          <w:szCs w:val="24"/>
        </w:rPr>
      </w:pPr>
    </w:p>
    <w:p w:rsidR="007C351A" w:rsidRPr="004208DB" w:rsidRDefault="007C351A" w:rsidP="004208D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C351A" w:rsidRPr="004208DB" w:rsidRDefault="007C351A" w:rsidP="004208DB">
      <w:pPr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8DB">
        <w:rPr>
          <w:rFonts w:ascii="Times New Roman" w:hAnsi="Times New Roman" w:cs="Times New Roman"/>
          <w:sz w:val="24"/>
          <w:szCs w:val="24"/>
        </w:rPr>
        <w:t>Описываются методические особенности тем, материально-техническое обеспечение программы</w:t>
      </w:r>
      <w:r w:rsidR="004208DB" w:rsidRPr="004208DB">
        <w:rPr>
          <w:rFonts w:ascii="Times New Roman" w:hAnsi="Times New Roman" w:cs="Times New Roman"/>
          <w:sz w:val="24"/>
          <w:szCs w:val="24"/>
        </w:rPr>
        <w:t>.</w:t>
      </w:r>
      <w:r w:rsidRPr="004208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351A" w:rsidRPr="004208DB" w:rsidSect="00CE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74D3"/>
    <w:multiLevelType w:val="hybridMultilevel"/>
    <w:tmpl w:val="49AE2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30D64"/>
    <w:multiLevelType w:val="hybridMultilevel"/>
    <w:tmpl w:val="DAD2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404A1"/>
    <w:multiLevelType w:val="hybridMultilevel"/>
    <w:tmpl w:val="AA5E7F50"/>
    <w:lvl w:ilvl="0" w:tplc="F2CC39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351A"/>
    <w:rsid w:val="001360A4"/>
    <w:rsid w:val="0014443F"/>
    <w:rsid w:val="0029686B"/>
    <w:rsid w:val="00372001"/>
    <w:rsid w:val="004208DB"/>
    <w:rsid w:val="0052757F"/>
    <w:rsid w:val="007C351A"/>
    <w:rsid w:val="00903CE9"/>
    <w:rsid w:val="00BA3171"/>
    <w:rsid w:val="00CE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1A"/>
    <w:pPr>
      <w:spacing w:after="0" w:line="48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51A"/>
    <w:pPr>
      <w:suppressAutoHyphens/>
      <w:spacing w:after="200" w:line="276" w:lineRule="auto"/>
      <w:ind w:left="708"/>
      <w:jc w:val="left"/>
    </w:pPr>
    <w:rPr>
      <w:rFonts w:ascii="Calibri" w:eastAsia="Calibri" w:hAnsi="Calibri" w:cs="Calibri"/>
      <w:lang w:eastAsia="ar-SA"/>
    </w:rPr>
  </w:style>
  <w:style w:type="paragraph" w:customStyle="1" w:styleId="21">
    <w:name w:val="Основной текст с отступом 21"/>
    <w:basedOn w:val="a"/>
    <w:rsid w:val="004208DB"/>
    <w:pPr>
      <w:suppressAutoHyphens/>
      <w:spacing w:line="360" w:lineRule="auto"/>
      <w:ind w:firstLine="709"/>
    </w:pPr>
    <w:rPr>
      <w:rFonts w:ascii="Times New Roman" w:eastAsia="Times New Roman" w:hAnsi="Times New Roman" w:cs="Calibri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2013-11-01T11:31:00Z</dcterms:created>
  <dcterms:modified xsi:type="dcterms:W3CDTF">2013-11-01T11:31:00Z</dcterms:modified>
</cp:coreProperties>
</file>